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FDD51">
      <w:pPr>
        <w:pStyle w:val="13"/>
        <w:widowControl/>
        <w:shd w:val="clear" w:color="auto" w:fill="FDFDFE"/>
        <w:spacing w:beforeAutospacing="0" w:afterAutospacing="0"/>
        <w:ind w:firstLine="723" w:firstLineChars="200"/>
        <w:jc w:val="center"/>
        <w:outlineLvl w:val="0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36"/>
          <w:szCs w:val="36"/>
          <w:shd w:val="clear" w:color="auto" w:fill="FDFDFE"/>
          <w14:textFill>
            <w14:solidFill>
              <w14:schemeClr w14:val="tx1"/>
            </w14:solidFill>
          </w14:textFill>
        </w:rPr>
        <w:t>7座商务车采购项目招标文件</w:t>
      </w:r>
    </w:p>
    <w:p w14:paraId="5B75AD75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43A78807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一、招标公告回顾</w:t>
      </w:r>
    </w:p>
    <w:p w14:paraId="57CF94C5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本项目为7座商务车采购项目，招标单位为湖北省律师协会，现通过公开招标方式邀请符合资格条件的供应商参与投标。请投标人仔细阅读本招标文件，并按照要求准备投标文件。</w:t>
      </w:r>
    </w:p>
    <w:p w14:paraId="0FDE4384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二、项目概况与需求</w:t>
      </w:r>
    </w:p>
    <w:p w14:paraId="262F8DB4">
      <w:pPr>
        <w:widowControl/>
        <w:numPr>
          <w:ilvl w:val="0"/>
          <w:numId w:val="2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：7座商务车采购项目</w:t>
      </w:r>
    </w:p>
    <w:p w14:paraId="4E341932">
      <w:pPr>
        <w:widowControl/>
        <w:numPr>
          <w:ilvl w:val="0"/>
          <w:numId w:val="2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采购数量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：本次采购计划购买1辆7座商务车。</w:t>
      </w:r>
    </w:p>
    <w:p w14:paraId="1682E4A4">
      <w:pPr>
        <w:widowControl/>
        <w:numPr>
          <w:ilvl w:val="0"/>
          <w:numId w:val="2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车辆要求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</w:t>
      </w:r>
    </w:p>
    <w:p w14:paraId="53114553">
      <w:pPr>
        <w:widowControl/>
        <w:numPr>
          <w:ilvl w:val="0"/>
          <w:numId w:val="3"/>
        </w:numPr>
        <w:ind w:left="0"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车辆类型：7座商务车，需为全新、未使用过的车辆。</w:t>
      </w:r>
    </w:p>
    <w:p w14:paraId="651E85BC">
      <w:pPr>
        <w:widowControl/>
        <w:numPr>
          <w:ilvl w:val="0"/>
          <w:numId w:val="3"/>
        </w:numPr>
        <w:ind w:left="0"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性能要求：车辆应具备良好的动力性能、操控性能及燃油经济性。</w:t>
      </w:r>
    </w:p>
    <w:p w14:paraId="4F84F9CB">
      <w:pPr>
        <w:widowControl/>
        <w:numPr>
          <w:ilvl w:val="0"/>
          <w:numId w:val="3"/>
        </w:numPr>
        <w:ind w:left="0"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安全要求：车辆应符合国家及行业关于汽车安全性的相关标准和规定，包括但不限于碰撞安全、制动安全、行驶稳定性等。</w:t>
      </w:r>
    </w:p>
    <w:p w14:paraId="31BED3C5">
      <w:pPr>
        <w:widowControl/>
        <w:numPr>
          <w:ilvl w:val="0"/>
          <w:numId w:val="3"/>
        </w:numPr>
        <w:ind w:left="0"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舒适性要求：车内空间宽敞，座椅舒适，配备空调、音响等必要设施。</w:t>
      </w:r>
    </w:p>
    <w:p w14:paraId="2442B6E7">
      <w:pPr>
        <w:widowControl/>
        <w:numPr>
          <w:ilvl w:val="0"/>
          <w:numId w:val="3"/>
        </w:numPr>
        <w:ind w:left="0"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环保要求：车辆应符合国家关于汽车排放的环保标准。</w:t>
      </w:r>
    </w:p>
    <w:p w14:paraId="5184613B">
      <w:pPr>
        <w:widowControl/>
        <w:numPr>
          <w:ilvl w:val="0"/>
          <w:numId w:val="2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交货地点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湖北省律师协会（湖北省武汉市武昌区水果湖街洪山路62号湖光大厦18楼西）</w:t>
      </w:r>
    </w:p>
    <w:p w14:paraId="44D44028">
      <w:pPr>
        <w:widowControl/>
        <w:numPr>
          <w:ilvl w:val="0"/>
          <w:numId w:val="2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交货时间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：合同签订后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十日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内完成交付</w:t>
      </w:r>
      <w:bookmarkStart w:id="8" w:name="_GoBack"/>
      <w:bookmarkEnd w:id="8"/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。</w:t>
      </w:r>
    </w:p>
    <w:p w14:paraId="022543C1">
      <w:pPr>
        <w:widowControl/>
        <w:numPr>
          <w:ilvl w:val="0"/>
          <w:numId w:val="2"/>
        </w:numPr>
        <w:ind w:firstLine="562" w:firstLineChars="200"/>
        <w:rPr>
          <w:rFonts w:eastAsia="仿宋"/>
          <w:b/>
          <w:bCs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最高限价：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35万元/辆（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含税价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）</w:t>
      </w:r>
    </w:p>
    <w:p w14:paraId="18E75A65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三、投标人资格要求</w:t>
      </w:r>
    </w:p>
    <w:p w14:paraId="4CD2004A">
      <w:pPr>
        <w:widowControl/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投标人应为在中华人民共和国境内注册，具有独立法人资格的汽车销售商或制造商。</w:t>
      </w:r>
    </w:p>
    <w:p w14:paraId="2FED3B56">
      <w:pPr>
        <w:widowControl/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投标人应具有良好的商业信誉和健全的财务会计制度。</w:t>
      </w:r>
    </w:p>
    <w:p w14:paraId="3085C5F3">
      <w:pPr>
        <w:widowControl/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投标人应具有履行合同所必需的设备和专业技术能力。</w:t>
      </w:r>
    </w:p>
    <w:p w14:paraId="32769DCB">
      <w:pPr>
        <w:widowControl/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投标人应遵守国家法律法规，无违法违规行为记录。</w:t>
      </w:r>
    </w:p>
    <w:p w14:paraId="06B831AA">
      <w:pPr>
        <w:widowControl/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本项目不接受联合体投标。</w:t>
      </w:r>
    </w:p>
    <w:p w14:paraId="21CC7CA7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四、投标文件要求</w:t>
      </w:r>
    </w:p>
    <w:p w14:paraId="09A93BA2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：明确投标报价、交货时间、质量保证期等关键条款。</w:t>
      </w:r>
    </w:p>
    <w:p w14:paraId="4B93ADA4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法定代表人身份证明及授权委托书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：如非法定代表人亲自投标，需提供授权委托书。</w:t>
      </w:r>
    </w:p>
    <w:p w14:paraId="67E28E0D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投标人资格证明文件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包括营业执照副本、税务登记证副本、组织机构代码证（如适用）等。</w:t>
      </w:r>
    </w:p>
    <w:p w14:paraId="48840D96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报价单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：详细列出车辆单价、总价、税费、运输费用等。</w:t>
      </w:r>
    </w:p>
    <w:p w14:paraId="3D059EA9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相关业绩：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投标人应提供与投标项目相关的业绩证明，包括类似项目的业绩、客户评价、获奖情况等。这些业绩证明可以体现投标人的实力和信誉，增加中标的机会。</w:t>
      </w:r>
    </w:p>
    <w:p w14:paraId="61260CF9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产品介绍及性能参数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：提供所投标车辆的详细介绍、性能参数、配置清单等。</w:t>
      </w:r>
    </w:p>
    <w:p w14:paraId="463866DE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售后服务承诺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：提供售后服务网点分布、服务响应时间、维修保养政策等。</w:t>
      </w:r>
    </w:p>
    <w:p w14:paraId="335B46D9">
      <w:pPr>
        <w:widowControl/>
        <w:numPr>
          <w:ilvl w:val="0"/>
          <w:numId w:val="5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其他资料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：如投标人认为有必要提供的其他资料。</w:t>
      </w:r>
    </w:p>
    <w:p w14:paraId="3F83AD3D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五、评标方法</w:t>
      </w:r>
    </w:p>
    <w:p w14:paraId="5E7CEC9B">
      <w:pPr>
        <w:widowControl/>
        <w:numPr>
          <w:ilvl w:val="0"/>
          <w:numId w:val="6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评标原则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：遵循公平、公正、科学、择优的原则。</w:t>
      </w:r>
    </w:p>
    <w:p w14:paraId="145B0E6C">
      <w:pPr>
        <w:widowControl/>
        <w:numPr>
          <w:ilvl w:val="0"/>
          <w:numId w:val="6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评标标准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：包括但不限于车辆性能、价格、售后服务、投标人信誉等。</w:t>
      </w:r>
    </w:p>
    <w:p w14:paraId="3028F853">
      <w:pPr>
        <w:widowControl/>
        <w:numPr>
          <w:ilvl w:val="0"/>
          <w:numId w:val="6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评标程序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：评标委员会将对投标文件进行审查，并按照评标标准对投标人进行打分，最终确定中标候选人。</w:t>
      </w:r>
    </w:p>
    <w:p w14:paraId="78FF13BA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六、合同签订</w:t>
      </w:r>
    </w:p>
    <w:p w14:paraId="290DFF5D">
      <w:pPr>
        <w:widowControl/>
        <w:numPr>
          <w:ilvl w:val="0"/>
          <w:numId w:val="7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中标通知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：招标方将在评标结束后，向中标候选人发出中标通知书。</w:t>
      </w:r>
    </w:p>
    <w:p w14:paraId="15BBBBF4">
      <w:pPr>
        <w:widowControl/>
        <w:numPr>
          <w:ilvl w:val="0"/>
          <w:numId w:val="7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合同签订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：中标候选人应在收到中标通知书后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五日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内与招标方签订正式合同。</w:t>
      </w:r>
    </w:p>
    <w:p w14:paraId="7D03AA4F">
      <w:pPr>
        <w:widowControl/>
        <w:numPr>
          <w:ilvl w:val="0"/>
          <w:numId w:val="7"/>
        </w:numPr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合同内容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：合同应明确车辆型号、数量、价格、交货时间、付款方式、质量保证期、售后服务等条款。</w:t>
      </w:r>
    </w:p>
    <w:p w14:paraId="132EF07D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七、其他事项</w:t>
      </w:r>
    </w:p>
    <w:p w14:paraId="4A44084E">
      <w:pPr>
        <w:widowControl/>
        <w:numPr>
          <w:ilvl w:val="0"/>
          <w:numId w:val="8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投标人应保证所提供的所有资料真实、准确、完整。</w:t>
      </w:r>
    </w:p>
    <w:p w14:paraId="109D4EAD">
      <w:pPr>
        <w:widowControl/>
        <w:numPr>
          <w:ilvl w:val="0"/>
          <w:numId w:val="8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招标方保留对招标文件的最终解释权。</w:t>
      </w:r>
    </w:p>
    <w:p w14:paraId="1824AC37">
      <w:pPr>
        <w:widowControl/>
        <w:numPr>
          <w:ilvl w:val="0"/>
          <w:numId w:val="8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如遇不可抗力因素导致招标活动无法正常进行，招标方将及时通知各投标人并调整相关时间安排。</w:t>
      </w:r>
    </w:p>
    <w:p w14:paraId="0CABEE48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八、联系方式</w:t>
      </w:r>
    </w:p>
    <w:p w14:paraId="01011543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招标方联系人：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郑汶婷</w:t>
      </w:r>
    </w:p>
    <w:p w14:paraId="5651CC40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027-87233289</w:t>
      </w:r>
    </w:p>
    <w:p w14:paraId="44FC1981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电子邮箱：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ctlawyer666@163.com</w:t>
      </w:r>
    </w:p>
    <w:p w14:paraId="15FFB6E5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九、投标文件格式模板</w:t>
      </w:r>
    </w:p>
    <w:p w14:paraId="2BBABAEA">
      <w:pPr>
        <w:widowControl/>
        <w:ind w:left="420" w:leftChars="200"/>
        <w:rPr>
          <w:rFonts w:ascii="Segoe UI" w:hAnsi="Segoe UI" w:eastAsia="Segoe UI" w:cs="Segoe UI"/>
          <w:b/>
          <w:bCs/>
          <w:color w:val="000000" w:themeColor="text1"/>
          <w:sz w:val="24"/>
          <w:shd w:val="clear" w:color="auto" w:fill="FDFDF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88DFE5">
      <w:pPr>
        <w:pStyle w:val="4"/>
        <w:keepNext w:val="0"/>
        <w:keepLines w:val="0"/>
        <w:numPr>
          <w:ilvl w:val="2"/>
          <w:numId w:val="0"/>
        </w:numPr>
        <w:shd w:val="clear" w:color="auto" w:fill="FDFDFE"/>
        <w:spacing w:before="0" w:after="0" w:line="240" w:lineRule="auto"/>
        <w:ind w:left="420" w:leftChars="200"/>
        <w:jc w:val="center"/>
        <w:rPr>
          <w:rFonts w:ascii="Segoe UI" w:hAnsi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  <w:t>九、投标文件格式</w:t>
      </w:r>
    </w:p>
    <w:p w14:paraId="452A9CA0">
      <w:pPr>
        <w:pStyle w:val="4"/>
        <w:keepNext w:val="0"/>
        <w:keepLines w:val="0"/>
        <w:numPr>
          <w:ilvl w:val="2"/>
          <w:numId w:val="0"/>
        </w:numPr>
        <w:shd w:val="clear" w:color="auto" w:fill="FDFDFE"/>
        <w:spacing w:before="0" w:after="0" w:line="240" w:lineRule="auto"/>
        <w:ind w:left="420" w:leftChars="200"/>
        <w:rPr>
          <w:rFonts w:ascii="Segoe UI" w:hAnsi="Segoe UI" w:eastAsia="Segoe UI" w:cs="Segoe U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egoe UI" w:hAnsi="Segoe UI" w:eastAsia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  <w:t>封面</w:t>
      </w:r>
    </w:p>
    <w:p w14:paraId="40C611A2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45A68A6D">
      <w:pPr>
        <w:widowControl/>
        <w:ind w:firstLine="562" w:firstLineChars="200"/>
        <w:jc w:val="center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35890C25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7C4F495F">
      <w:pPr>
        <w:widowControl/>
        <w:ind w:firstLine="562" w:firstLineChars="200"/>
        <w:jc w:val="center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36353F13">
      <w:pPr>
        <w:widowControl/>
        <w:ind w:firstLine="562" w:firstLineChars="20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投标项目名称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：填写所投标项目的名称</w:t>
      </w:r>
    </w:p>
    <w:p w14:paraId="2C15DFB9">
      <w:pPr>
        <w:widowControl/>
        <w:ind w:firstLine="562" w:firstLineChars="20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招标编号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：填写招标文件中提供的招标编号</w:t>
      </w:r>
    </w:p>
    <w:p w14:paraId="23423479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0042E63D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39A99297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0BB12804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3CFDE4BC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63F637D5">
      <w:pPr>
        <w:widowControl/>
        <w:ind w:firstLine="562" w:firstLineChars="200"/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05A6C463">
      <w:pPr>
        <w:widowControl/>
        <w:ind w:firstLine="562" w:firstLineChars="20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投标人名称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：填写投标公司的全称</w:t>
      </w:r>
    </w:p>
    <w:p w14:paraId="23463143">
      <w:pPr>
        <w:widowControl/>
        <w:ind w:firstLine="562" w:firstLineChars="20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联系人及电话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：填写负责此次投标的联系人的姓名和联系电话</w:t>
      </w:r>
    </w:p>
    <w:p w14:paraId="4889E9BC">
      <w:pPr>
        <w:widowControl/>
        <w:ind w:firstLine="562" w:firstLineChars="20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投标日期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：填写投标文件的提交日期</w:t>
      </w:r>
    </w:p>
    <w:p w14:paraId="06786711">
      <w:pPr>
        <w:pStyle w:val="4"/>
        <w:keepNext w:val="0"/>
        <w:keepLines w:val="0"/>
        <w:shd w:val="clear" w:color="auto" w:fill="FDFDFE"/>
        <w:spacing w:before="0" w:after="0" w:line="240" w:lineRule="auto"/>
        <w:ind w:left="0" w:firstLine="480" w:firstLineChars="200"/>
        <w:rPr>
          <w:rFonts w:ascii="Segoe UI" w:hAnsi="Segoe UI" w:eastAsia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74855C">
      <w:pPr>
        <w:pStyle w:val="4"/>
        <w:keepNext w:val="0"/>
        <w:keepLines w:val="0"/>
        <w:numPr>
          <w:ilvl w:val="2"/>
          <w:numId w:val="0"/>
        </w:numPr>
        <w:shd w:val="clear" w:color="auto" w:fill="FDFDFE"/>
        <w:spacing w:before="0" w:after="0" w:line="240" w:lineRule="auto"/>
        <w:ind w:left="420" w:leftChars="200"/>
        <w:jc w:val="center"/>
        <w:rPr>
          <w:rFonts w:ascii="Segoe UI" w:hAnsi="Segoe UI" w:eastAsia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</w:pPr>
      <w:r>
        <w:rPr>
          <w:rFonts w:ascii="Segoe UI" w:hAnsi="Segoe UI" w:eastAsia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  <w:t>目录</w:t>
      </w:r>
    </w:p>
    <w:p w14:paraId="2160672B">
      <w:pPr>
        <w:ind w:firstLine="480" w:firstLineChars="200"/>
        <w:rPr>
          <w:rFonts w:ascii="Segoe UI" w:hAnsi="Segoe UI" w:eastAsia="Segoe UI" w:cs="Segoe UI"/>
          <w:b/>
          <w:bCs/>
          <w:color w:val="000000" w:themeColor="text1"/>
          <w:sz w:val="24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1E972DF9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目录应清晰列出投标文件的各个部分及其页码，便于招标人查阅。目录内容包括：</w:t>
      </w:r>
    </w:p>
    <w:p w14:paraId="40EB37D7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投标函</w:t>
      </w:r>
    </w:p>
    <w:p w14:paraId="5332427A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法定代表人授权委托书</w:t>
      </w:r>
    </w:p>
    <w:p w14:paraId="32728D83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投标人资格证明文件</w:t>
      </w:r>
    </w:p>
    <w:p w14:paraId="726155CF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报价单</w:t>
      </w:r>
    </w:p>
    <w:p w14:paraId="2F86E25C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相关业绩</w:t>
      </w:r>
    </w:p>
    <w:p w14:paraId="085776B5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产品介绍及性能参数</w:t>
      </w:r>
    </w:p>
    <w:p w14:paraId="77543C48">
      <w:pPr>
        <w:widowControl/>
        <w:numPr>
          <w:ilvl w:val="0"/>
          <w:numId w:val="9"/>
        </w:numPr>
        <w:ind w:firstLine="562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售后服务承诺</w:t>
      </w:r>
    </w:p>
    <w:p w14:paraId="6FE5105C">
      <w:pPr>
        <w:widowControl/>
        <w:numPr>
          <w:ilvl w:val="0"/>
          <w:numId w:val="9"/>
        </w:numPr>
        <w:ind w:firstLine="562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其他资料</w:t>
      </w:r>
    </w:p>
    <w:p w14:paraId="0E62E9BB">
      <w:pPr>
        <w:pStyle w:val="4"/>
        <w:keepNext w:val="0"/>
        <w:keepLines w:val="0"/>
        <w:shd w:val="clear" w:color="auto" w:fill="FDFDFE"/>
        <w:spacing w:before="0" w:after="0" w:line="240" w:lineRule="auto"/>
        <w:ind w:left="0"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3C6BE92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投标函</w:t>
      </w:r>
    </w:p>
    <w:p w14:paraId="402FC6B7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湖北省律师协会：</w:t>
      </w:r>
    </w:p>
    <w:p w14:paraId="2B41A98C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我单位[公司全称]，统一社会信用代码为[信用代码]，注册地址为[公司地址]，作为一家在[相关行业，如“汽车销售与服务”、“车辆制造”等]领域拥有多年丰富经验和良好信誉的企业，特此正式提交我单位对于贵单位组织的[项目名称]的投标文件。</w:t>
      </w:r>
    </w:p>
    <w:p w14:paraId="01350867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一、投标内容概述</w:t>
      </w:r>
    </w:p>
    <w:p w14:paraId="34B789B8">
      <w:pPr>
        <w:pStyle w:val="13"/>
        <w:widowControl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产品信息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本次投标，我公司精选了多款符合贵单位需求的商务车型，包括但不限于[具体车型1]、[具体车型2]等，每款车型均经过严格筛选，确保在性能、安全性、舒适性、燃油经济性等方面均达到或超过国家标准及贵单位的具体要求。</w:t>
      </w:r>
    </w:p>
    <w:p w14:paraId="7D78236C">
      <w:pPr>
        <w:pStyle w:val="13"/>
        <w:widowControl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报价详情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：针对上述车型，我们提供了详细的报价单，包括但不限于车辆单价、购置税、保险费、上牌费等所有相关费用，确保报价透明、无隐藏费用。具体报价请参考附件中的《商务车采购报价单》。</w:t>
      </w:r>
    </w:p>
    <w:p w14:paraId="52F0E3E0">
      <w:pPr>
        <w:pStyle w:val="13"/>
        <w:widowControl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售后服务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：我们承诺提供全面的售后服务体系，包括但不限于质保期内免费维修、24小时道路救援、定期保养提醒及优惠、车辆使用培训等，确保贵单位车辆的高效运行与长期价值。</w:t>
      </w:r>
    </w:p>
    <w:p w14:paraId="79659770">
      <w:pPr>
        <w:pStyle w:val="13"/>
        <w:widowControl/>
        <w:spacing w:beforeAutospacing="0" w:afterAutospacing="0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交付时间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：一旦中标，我们保证在[具体天数，如“30天内”]内完成所有车辆的交付，并确保每辆车均经过严格的质量检测与调试。</w:t>
      </w:r>
    </w:p>
    <w:p w14:paraId="7D05D79A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二、资质证明</w:t>
      </w:r>
    </w:p>
    <w:p w14:paraId="7130684A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随函附上我公司营业执照副本、税务登记证、相关资质证书、过往成功案例及客户评价等文件，以证明我公司的合法经营资质及在业界的专业能力。</w:t>
      </w:r>
    </w:p>
    <w:p w14:paraId="7B68C227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三、联系方式</w:t>
      </w:r>
    </w:p>
    <w:p w14:paraId="70D783F8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如有任何疑问或需要进一步的信息，请随时通过以下方式联系我们：</w:t>
      </w:r>
    </w:p>
    <w:p w14:paraId="1132FD4E">
      <w:pPr>
        <w:widowControl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联系人：[联系人姓名]</w:t>
      </w:r>
    </w:p>
    <w:p w14:paraId="294E5DD1">
      <w:pPr>
        <w:widowControl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电话：[联系电话]</w:t>
      </w:r>
    </w:p>
    <w:p w14:paraId="4B00CCE5">
      <w:pPr>
        <w:widowControl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邮箱：[联系邮箱]</w:t>
      </w:r>
    </w:p>
    <w:p w14:paraId="1B69863E">
      <w:pPr>
        <w:pStyle w:val="13"/>
        <w:widowControl/>
        <w:shd w:val="clear" w:color="auto" w:fill="FDFDFE"/>
        <w:spacing w:beforeAutospacing="0" w:afterAutospacing="0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四、投标有效期</w:t>
      </w:r>
    </w:p>
    <w:p w14:paraId="42621779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本投标函自提交之日起有效期为[具体天数，如“90天”]，在此期间内，我公司承诺上述所有条件及报价保持不变。</w:t>
      </w:r>
    </w:p>
    <w:p w14:paraId="0E33ABAE">
      <w:pPr>
        <w:pStyle w:val="13"/>
        <w:widowControl/>
        <w:shd w:val="clear" w:color="auto" w:fill="FDFDFE"/>
        <w:spacing w:beforeAutospacing="0" w:afterAutospacing="0"/>
        <w:ind w:firstLine="560" w:firstLineChars="200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</w:pPr>
    </w:p>
    <w:p w14:paraId="2DFC788C">
      <w:pPr>
        <w:pStyle w:val="13"/>
        <w:widowControl/>
        <w:shd w:val="clear" w:color="auto" w:fill="FDFDFE"/>
        <w:spacing w:beforeAutospacing="0" w:afterAutospacing="0"/>
        <w:ind w:firstLine="560" w:firstLineChars="200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[公司全称]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[法定代表人/授权代表签字]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[签字日期]</w:t>
      </w:r>
    </w:p>
    <w:p w14:paraId="0BC6A4E7">
      <w:p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47788E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法定代表人身份证明及授权委托书</w:t>
      </w:r>
    </w:p>
    <w:p w14:paraId="40C0E9E5">
      <w:pPr>
        <w:keepNext/>
        <w:keepLines/>
        <w:numPr>
          <w:ilvl w:val="0"/>
          <w:numId w:val="11"/>
        </w:numPr>
        <w:spacing w:line="360" w:lineRule="auto"/>
        <w:jc w:val="center"/>
        <w:outlineLvl w:val="2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430813345"/>
      <w:bookmarkStart w:id="1" w:name="_Toc148946853"/>
      <w:bookmarkStart w:id="2" w:name="_Toc432367425"/>
      <w:bookmarkStart w:id="3" w:name="_Toc56708576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法定代表人身份证明</w:t>
      </w:r>
      <w:bookmarkEnd w:id="0"/>
      <w:bookmarkEnd w:id="1"/>
      <w:bookmarkEnd w:id="2"/>
      <w:bookmarkEnd w:id="3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55C501AF">
      <w:pPr>
        <w:widowControl/>
        <w:spacing w:line="360" w:lineRule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23250E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</w:p>
    <w:p w14:paraId="046EBBC9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单位性质：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 w14:paraId="33966AB2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400DC4F2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成立时间：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727CFBBC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经营期限：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</w:t>
      </w:r>
    </w:p>
    <w:p w14:paraId="5CDD463D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姓    名：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性别：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</w:p>
    <w:p w14:paraId="66A0F509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职务：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4A50BDF3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（供应商名称）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的法定代表人。 </w:t>
      </w:r>
    </w:p>
    <w:p w14:paraId="13192694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特此证明。</w:t>
      </w:r>
    </w:p>
    <w:p w14:paraId="1748EFEF">
      <w:pPr>
        <w:widowControl/>
        <w:spacing w:line="360" w:lineRule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47F61F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4C28B0E2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      期：   年  月  日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E53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5000" w:type="pct"/>
          </w:tcPr>
          <w:p w14:paraId="479718B2">
            <w:pP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附：法定代表人身份证复印件</w:t>
            </w:r>
          </w:p>
        </w:tc>
      </w:tr>
    </w:tbl>
    <w:p w14:paraId="7DCEC0B6">
      <w:pP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00B4D111">
      <w:pPr>
        <w:keepNext/>
        <w:keepLines/>
        <w:numPr>
          <w:ilvl w:val="0"/>
          <w:numId w:val="11"/>
        </w:numPr>
        <w:spacing w:line="360" w:lineRule="auto"/>
        <w:jc w:val="center"/>
        <w:outlineLvl w:val="2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" w:name="_Toc148946854"/>
      <w:bookmarkStart w:id="5" w:name="_Toc432367426"/>
      <w:bookmarkStart w:id="6" w:name="_Toc430813346"/>
      <w:bookmarkStart w:id="7" w:name="_Toc56708577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法定代表人授权书</w:t>
      </w:r>
      <w:bookmarkEnd w:id="4"/>
      <w:bookmarkEnd w:id="5"/>
      <w:bookmarkEnd w:id="6"/>
      <w:bookmarkEnd w:id="7"/>
    </w:p>
    <w:p w14:paraId="296831A1">
      <w:pPr>
        <w:spacing w:line="360" w:lineRule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A9F6D3A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（姓名）系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（供应商名称）的法定代表人，现委托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（项目名称）响应文件、签订合同和处理有关事宜，其法律后果由我方承担。</w:t>
      </w:r>
    </w:p>
    <w:p w14:paraId="27123A0D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</w:p>
    <w:p w14:paraId="389A6687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代理人无转委托权。</w:t>
      </w:r>
    </w:p>
    <w:p w14:paraId="5F2C94DE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附：法定代表人身份证明</w:t>
      </w:r>
    </w:p>
    <w:p w14:paraId="6C3C6A1E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86B2C37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（盖单位章）</w:t>
      </w:r>
    </w:p>
    <w:p w14:paraId="45E22753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（签字）</w:t>
      </w:r>
    </w:p>
    <w:p w14:paraId="2345265B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身份证号码：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4E04D513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委托代理人：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（签字）</w:t>
      </w:r>
    </w:p>
    <w:p w14:paraId="46F555E9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身份证号码：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</w:t>
      </w:r>
    </w:p>
    <w:p w14:paraId="16404E8D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      期：</w:t>
      </w:r>
    </w:p>
    <w:p w14:paraId="5CF0F096">
      <w:pPr>
        <w:autoSpaceDE w:val="0"/>
        <w:autoSpaceDN w:val="0"/>
        <w:adjustRightInd w:val="0"/>
        <w:spacing w:line="300" w:lineRule="auto"/>
        <w:ind w:right="480" w:firstLine="5320" w:firstLineChars="19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321CDEA">
      <w:pP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2D9E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5000" w:type="pct"/>
          </w:tcPr>
          <w:p w14:paraId="636325F7">
            <w:pP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附：授权代表身份证复印件</w:t>
            </w:r>
          </w:p>
        </w:tc>
      </w:tr>
    </w:tbl>
    <w:p w14:paraId="058EB987">
      <w:pP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2BFECB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投标人资格证明文件</w:t>
      </w:r>
    </w:p>
    <w:p w14:paraId="3D7A18C0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投标人应提供一系列证明其资格的文件，包括但不限于：</w:t>
      </w:r>
    </w:p>
    <w:p w14:paraId="180B0156">
      <w:pPr>
        <w:widowControl/>
        <w:numPr>
          <w:ilvl w:val="0"/>
          <w:numId w:val="12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营业执照副本</w:t>
      </w:r>
    </w:p>
    <w:p w14:paraId="0322C7F7">
      <w:pPr>
        <w:widowControl/>
        <w:numPr>
          <w:ilvl w:val="0"/>
          <w:numId w:val="12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组织机构代码证副本</w:t>
      </w:r>
    </w:p>
    <w:p w14:paraId="75719602">
      <w:pPr>
        <w:widowControl/>
        <w:numPr>
          <w:ilvl w:val="0"/>
          <w:numId w:val="12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税务登记证副本</w:t>
      </w:r>
    </w:p>
    <w:p w14:paraId="4F547929">
      <w:pPr>
        <w:widowControl/>
        <w:numPr>
          <w:ilvl w:val="0"/>
          <w:numId w:val="12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相关资质证书</w:t>
      </w:r>
    </w:p>
    <w:p w14:paraId="2CE4F6F2">
      <w:pPr>
        <w:widowControl/>
        <w:numPr>
          <w:ilvl w:val="0"/>
          <w:numId w:val="12"/>
        </w:num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其他证明文件（如获奖证书、专利证书等）</w:t>
      </w:r>
    </w:p>
    <w:p w14:paraId="730E0CEB">
      <w:pPr>
        <w:pStyle w:val="4"/>
        <w:keepNext w:val="0"/>
        <w:keepLines w:val="0"/>
        <w:shd w:val="clear" w:color="auto" w:fill="FDFDFE"/>
        <w:spacing w:before="0" w:after="0" w:line="240" w:lineRule="auto"/>
        <w:ind w:left="0" w:firstLine="480" w:firstLineChars="200"/>
        <w:rPr>
          <w:rFonts w:ascii="Segoe UI" w:hAnsi="Segoe UI" w:eastAsia="Segoe UI" w:cs="Segoe UI"/>
          <w:b/>
          <w:bCs/>
          <w:color w:val="000000" w:themeColor="text1"/>
          <w:sz w:val="24"/>
          <w:szCs w:val="24"/>
          <w:shd w:val="clear" w:color="auto" w:fill="FDFDF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E64130A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报价单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：详细列出车辆单价、总价、税费、运输费用等。</w:t>
      </w:r>
    </w:p>
    <w:tbl>
      <w:tblPr>
        <w:tblStyle w:val="14"/>
        <w:tblpPr w:leftFromText="180" w:rightFromText="180" w:vertAnchor="text" w:horzAnchor="page" w:tblpX="1804" w:tblpY="415"/>
        <w:tblOverlap w:val="never"/>
        <w:tblW w:w="8850" w:type="dxa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DFDFE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1893"/>
        <w:gridCol w:w="2040"/>
        <w:gridCol w:w="1085"/>
        <w:gridCol w:w="1470"/>
        <w:gridCol w:w="1485"/>
      </w:tblGrid>
      <w:tr w14:paraId="1321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77667A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7C9DC8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93A0FD8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描述/规格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CA60D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DFCF9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CC55C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1B9B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CAE14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4B74DC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车辆基本信息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EF2E8F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6AD35F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B4B46B8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33A4D7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FC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AE232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FDFC3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车辆型号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6316E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[具体车型]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8717A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2EC4B4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B90D6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2C8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823DF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DBB7F1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车辆颜色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05DC545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6BCD4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EEAADC1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4B3648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213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4F74F1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C1D4FE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车辆配置概述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59132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[简要描述车辆主要配置]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FEC04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B0A93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3F9F1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4DD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D2733B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3218C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车辆价格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0EDFB51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B4833D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9A623CC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CDD7752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8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00AA1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DC6A4F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车辆价格（含税）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C7E1DC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F280EB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1A303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[具体金额]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4C5F2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[总价]</w:t>
            </w:r>
          </w:p>
        </w:tc>
      </w:tr>
      <w:tr w14:paraId="5915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04891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504DE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税费与费用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054F58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335E7F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2EA4CA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BBFB32A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01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3B2F91C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BDCC65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购置税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6342FA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[根据车辆价格计算]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4D2AE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EBE503B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[计算金额]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561085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[总价]</w:t>
            </w:r>
          </w:p>
        </w:tc>
      </w:tr>
      <w:tr w14:paraId="4EC9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C5407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21D405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保险费（预估）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7F9ACC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[包括交强险、商业险等]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D5DC9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DF771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[预估金额]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ECDC54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[总价]</w:t>
            </w:r>
          </w:p>
        </w:tc>
      </w:tr>
      <w:tr w14:paraId="6C86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2F9DCB1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CAF1EB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上牌费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D97DB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[包括车辆注册、牌照制作等费用]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82F64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687B07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[具体金额]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A22FB7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[总价]</w:t>
            </w:r>
          </w:p>
        </w:tc>
      </w:tr>
      <w:tr w14:paraId="2CA4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922237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43D9D88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其他费用（如有）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696305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[如加装配件、延长保修等，具体说明]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BE122B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AA62D37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[具体金额]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F096A8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[总价]</w:t>
            </w:r>
          </w:p>
        </w:tc>
      </w:tr>
      <w:tr w14:paraId="2A68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DADDE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AC94AC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总费用（含税及所有费用）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4EDBEF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667FBC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D3C4A3F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3B4D3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[合计金额]</w:t>
            </w:r>
          </w:p>
        </w:tc>
      </w:tr>
      <w:tr w14:paraId="6A07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D844AB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79345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交货与提车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A4547C6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45A5A5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542A73F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6FB750D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EB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18A73C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00072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预计交货时间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74B5F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[具体日期或时间段]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42F5C1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44125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6DFED8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BB4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43A50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C7AC7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提车地点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A3FECA1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[供应商展厅、指定4S店或其他地址]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085A574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DC1BB8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81F349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760C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0BE9AE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A3C4E2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" w:hAnsi="仿宋" w:eastAsia="仿宋" w:cs="仿宋"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售后服务与保修政策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80BE65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D5EBB6C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31C7316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5185186">
            <w:pPr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F2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BB539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CDD46EC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保修期限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21F639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[如3年/10万公里]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987D539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9A82E5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9D281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50E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DFE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32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DE06D3D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863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00522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保修政策概述</w:t>
            </w:r>
          </w:p>
        </w:tc>
        <w:tc>
          <w:tcPr>
            <w:tcW w:w="201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93AE93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[详细描述保修范围、条件及售后服务内容]</w:t>
            </w:r>
          </w:p>
        </w:tc>
        <w:tc>
          <w:tcPr>
            <w:tcW w:w="1055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FD6446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309905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40" w:type="dxa"/>
            <w:shd w:val="clear" w:color="auto" w:fill="FDFDF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C7B5F30">
            <w:pPr>
              <w:widowControl/>
              <w:spacing w:line="21" w:lineRule="atLeast"/>
              <w:jc w:val="left"/>
              <w:textAlignment w:val="top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4D48D090">
      <w:pPr>
        <w:widowControl/>
        <w:shd w:val="clear" w:color="auto" w:fill="FDFDFE"/>
        <w:tabs>
          <w:tab w:val="left" w:pos="720"/>
        </w:tabs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AF24E4B">
      <w:pPr>
        <w:jc w:val="right"/>
      </w:pPr>
    </w:p>
    <w:p w14:paraId="5EEC30C6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4736DAAA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      期：   年  月  日</w:t>
      </w:r>
    </w:p>
    <w:p w14:paraId="60D7E787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相关业绩</w:t>
      </w:r>
    </w:p>
    <w:p w14:paraId="27BD5330">
      <w:pPr>
        <w:pStyle w:val="13"/>
        <w:widowControl/>
        <w:shd w:val="clear" w:color="auto" w:fill="FDFDFE"/>
        <w:spacing w:beforeAutospacing="0" w:afterAutospacing="0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投标人应提供与投标项目相关的业绩证明，包括类似项目的业绩、客户评价、获奖情况等。这些业绩证明可以体现投标人的实力和信誉，增加中标的机会。</w:t>
      </w:r>
    </w:p>
    <w:p w14:paraId="33A6C1D9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342A0D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产品介绍及性能参数</w:t>
      </w:r>
    </w:p>
    <w:p w14:paraId="4F55BFB2">
      <w:pPr>
        <w:widowControl/>
        <w:shd w:val="clear" w:color="auto" w:fill="FDFDFE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提供所投标车辆的详细介绍、性能参数、配置清单等。（格式自拟）</w:t>
      </w:r>
    </w:p>
    <w:p w14:paraId="24D083D2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售后服务承诺</w:t>
      </w:r>
    </w:p>
    <w:p w14:paraId="2F175767">
      <w:pPr>
        <w:widowControl/>
        <w:shd w:val="clear" w:color="auto" w:fill="FDFDFE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提供售后服务网点分布、服务响应时间、维修保养政策等。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（格式自拟）</w:t>
      </w:r>
    </w:p>
    <w:p w14:paraId="3F820863">
      <w:pPr>
        <w:pStyle w:val="4"/>
        <w:keepNext w:val="0"/>
        <w:keepLines w:val="0"/>
        <w:numPr>
          <w:ilvl w:val="0"/>
          <w:numId w:val="10"/>
        </w:numPr>
        <w:shd w:val="clear" w:color="auto" w:fill="FDFDFE"/>
        <w:spacing w:before="0" w:after="0" w:line="240" w:lineRule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="仿宋" w:hAnsi="仿宋" w:eastAsia="仿宋" w:cs="仿宋"/>
          <w:bCs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其他资料</w:t>
      </w:r>
    </w:p>
    <w:p w14:paraId="7A5BDDAD">
      <w:pPr>
        <w:widowControl/>
        <w:shd w:val="clear" w:color="auto" w:fill="FDFDFE"/>
        <w:ind w:left="42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DFDFE"/>
          <w14:textFill>
            <w14:solidFill>
              <w14:schemeClr w14:val="tx1"/>
            </w14:solidFill>
          </w14:textFill>
        </w:rPr>
        <w:t>如投标人认为有必要提供的其他资料。（格式自拟）</w:t>
      </w:r>
    </w:p>
    <w:p w14:paraId="05CE39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25A91"/>
    <w:multiLevelType w:val="singleLevel"/>
    <w:tmpl w:val="91C25A9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1">
    <w:nsid w:val="AB1BFD82"/>
    <w:multiLevelType w:val="singleLevel"/>
    <w:tmpl w:val="AB1BFD8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BAD6D373"/>
    <w:multiLevelType w:val="singleLevel"/>
    <w:tmpl w:val="BAD6D37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BECC8101"/>
    <w:multiLevelType w:val="singleLevel"/>
    <w:tmpl w:val="BECC810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CF0E7272"/>
    <w:multiLevelType w:val="singleLevel"/>
    <w:tmpl w:val="CF0E727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24CF5904"/>
    <w:multiLevelType w:val="singleLevel"/>
    <w:tmpl w:val="24CF590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  <w:sz w:val="28"/>
        <w:szCs w:val="28"/>
      </w:rPr>
    </w:lvl>
  </w:abstractNum>
  <w:abstractNum w:abstractNumId="6">
    <w:nsid w:val="32C5BF44"/>
    <w:multiLevelType w:val="multilevel"/>
    <w:tmpl w:val="32C5BF44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1140" w:hanging="720"/>
      </w:pPr>
      <w:rPr>
        <w:rFonts w:hint="default" w:ascii="宋体" w:hAnsi="宋体" w:eastAsia="宋体" w:cs="宋体"/>
        <w:i w:val="0"/>
        <w:iCs w:val="0"/>
        <w:sz w:val="21"/>
        <w:szCs w:val="21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7">
    <w:nsid w:val="3F2C4DAF"/>
    <w:multiLevelType w:val="singleLevel"/>
    <w:tmpl w:val="3F2C4DAF"/>
    <w:lvl w:ilvl="0" w:tentative="0">
      <w:start w:val="1"/>
      <w:numFmt w:val="chineseCounting"/>
      <w:suff w:val="nothing"/>
      <w:lvlText w:val="%1、"/>
      <w:lvlJc w:val="left"/>
      <w:pPr>
        <w:ind w:left="-142" w:firstLine="420"/>
      </w:pPr>
      <w:rPr>
        <w:rFonts w:hint="eastAsia"/>
        <w:b/>
        <w:bCs/>
      </w:rPr>
    </w:lvl>
  </w:abstractNum>
  <w:abstractNum w:abstractNumId="8">
    <w:nsid w:val="468EF989"/>
    <w:multiLevelType w:val="singleLevel"/>
    <w:tmpl w:val="468EF98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>
    <w:nsid w:val="4FD4AC5D"/>
    <w:multiLevelType w:val="singleLevel"/>
    <w:tmpl w:val="4FD4AC5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77727436"/>
    <w:multiLevelType w:val="singleLevel"/>
    <w:tmpl w:val="7772743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>
    <w:nsid w:val="7CF0103F"/>
    <w:multiLevelType w:val="singleLevel"/>
    <w:tmpl w:val="7CF0103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WNkZGJmYmJmYTU4N2NlMTBjZTY3YmI0OTJmMWQifQ=="/>
  </w:docVars>
  <w:rsids>
    <w:rsidRoot w:val="78E61513"/>
    <w:rsid w:val="000B5A69"/>
    <w:rsid w:val="003120D0"/>
    <w:rsid w:val="009C524D"/>
    <w:rsid w:val="00DD622F"/>
    <w:rsid w:val="09074D81"/>
    <w:rsid w:val="19C239FC"/>
    <w:rsid w:val="1EBA1146"/>
    <w:rsid w:val="2228286B"/>
    <w:rsid w:val="41B96FD3"/>
    <w:rsid w:val="46B4754A"/>
    <w:rsid w:val="48C77FB2"/>
    <w:rsid w:val="48E50DAD"/>
    <w:rsid w:val="62022D5A"/>
    <w:rsid w:val="660B53B0"/>
    <w:rsid w:val="69B95123"/>
    <w:rsid w:val="6C0703C8"/>
    <w:rsid w:val="6FEA2BAB"/>
    <w:rsid w:val="731D5282"/>
    <w:rsid w:val="78E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widowControl/>
      <w:numPr>
        <w:ilvl w:val="0"/>
        <w:numId w:val="1"/>
      </w:numPr>
      <w:tabs>
        <w:tab w:val="left" w:pos="432"/>
      </w:tabs>
      <w:spacing w:before="340" w:after="330"/>
      <w:jc w:val="left"/>
      <w:outlineLvl w:val="0"/>
    </w:pPr>
    <w:rPr>
      <w:rFonts w:ascii="宋体" w:hAnsi="宋体" w:eastAsia="宋体" w:cs="Times New Roman"/>
      <w:b/>
      <w:bCs/>
      <w:kern w:val="0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numPr>
        <w:ilvl w:val="1"/>
        <w:numId w:val="1"/>
      </w:numPr>
      <w:tabs>
        <w:tab w:val="left" w:pos="576"/>
      </w:tabs>
      <w:spacing w:before="260"/>
      <w:jc w:val="left"/>
      <w:outlineLvl w:val="1"/>
    </w:pPr>
    <w:rPr>
      <w:rFonts w:ascii="宋体" w:hAnsi="宋体" w:eastAsia="宋体" w:cs="Times New Roman"/>
      <w:b/>
      <w:bCs/>
      <w:kern w:val="0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widowControl/>
      <w:numPr>
        <w:ilvl w:val="2"/>
        <w:numId w:val="1"/>
      </w:numPr>
      <w:tabs>
        <w:tab w:val="left" w:pos="720"/>
      </w:tabs>
      <w:spacing w:before="260" w:after="260" w:line="416" w:lineRule="auto"/>
      <w:jc w:val="left"/>
      <w:outlineLvl w:val="2"/>
    </w:pPr>
    <w:rPr>
      <w:rFonts w:ascii="宋体" w:hAnsi="宋体" w:eastAsia="宋体" w:cs="宋体"/>
      <w:kern w:val="0"/>
      <w:szCs w:val="21"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widowControl/>
      <w:numPr>
        <w:ilvl w:val="3"/>
        <w:numId w:val="1"/>
      </w:numPr>
      <w:tabs>
        <w:tab w:val="left" w:pos="864"/>
      </w:tabs>
      <w:spacing w:before="280" w:after="290"/>
      <w:ind w:left="0" w:firstLine="0"/>
      <w:jc w:val="left"/>
      <w:outlineLvl w:val="3"/>
    </w:pPr>
    <w:rPr>
      <w:rFonts w:ascii="宋体" w:hAnsi="宋体" w:eastAsia="黑体" w:cs="宋体"/>
      <w:kern w:val="0"/>
      <w:szCs w:val="21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customStyle="1" w:styleId="18">
    <w:name w:val="标题 1 字符"/>
    <w:basedOn w:val="16"/>
    <w:link w:val="2"/>
    <w:qFormat/>
    <w:locked/>
    <w:uiPriority w:val="99"/>
    <w:rPr>
      <w:rFonts w:ascii="宋体" w:hAnsi="宋体" w:eastAsia="宋体" w:cs="Times New Roman"/>
      <w:b/>
      <w:bCs/>
      <w:kern w:val="0"/>
      <w:sz w:val="21"/>
      <w:szCs w:val="44"/>
    </w:rPr>
  </w:style>
  <w:style w:type="character" w:customStyle="1" w:styleId="19">
    <w:name w:val="标题 2 字符"/>
    <w:basedOn w:val="16"/>
    <w:link w:val="3"/>
    <w:qFormat/>
    <w:locked/>
    <w:uiPriority w:val="99"/>
    <w:rPr>
      <w:rFonts w:ascii="宋体" w:hAnsi="宋体" w:eastAsia="宋体" w:cs="Times New Roman"/>
      <w:b/>
      <w:bCs/>
      <w:kern w:val="0"/>
      <w:sz w:val="21"/>
      <w:szCs w:val="32"/>
    </w:rPr>
  </w:style>
  <w:style w:type="character" w:customStyle="1" w:styleId="20">
    <w:name w:val="标题 3 字符"/>
    <w:basedOn w:val="16"/>
    <w:link w:val="4"/>
    <w:qFormat/>
    <w:locked/>
    <w:uiPriority w:val="99"/>
    <w:rPr>
      <w:rFonts w:ascii="宋体" w:hAnsi="宋体" w:eastAsia="宋体" w:cs="宋体"/>
      <w:kern w:val="0"/>
      <w:sz w:val="21"/>
      <w:szCs w:val="21"/>
    </w:rPr>
  </w:style>
  <w:style w:type="character" w:customStyle="1" w:styleId="21">
    <w:name w:val="标题 4 字符"/>
    <w:basedOn w:val="16"/>
    <w:link w:val="5"/>
    <w:qFormat/>
    <w:locked/>
    <w:uiPriority w:val="99"/>
    <w:rPr>
      <w:rFonts w:ascii="宋体" w:hAnsi="宋体" w:eastAsia="黑体" w:cs="宋体"/>
      <w:kern w:val="0"/>
      <w:sz w:val="21"/>
      <w:szCs w:val="21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</w:pPr>
    <w:rPr>
      <w:rFonts w:hint="eastAsia" w:ascii="微软雅黑" w:hAnsi="微软雅黑" w:eastAsia="微软雅黑" w:cs="Times New Roman"/>
      <w:color w:val="000000"/>
      <w:sz w:val="24"/>
      <w:lang w:val="en-US" w:eastAsia="zh-CN" w:bidi="ar-SA"/>
    </w:rPr>
  </w:style>
  <w:style w:type="character" w:customStyle="1" w:styleId="23">
    <w:name w:val="页眉 字符"/>
    <w:basedOn w:val="16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脚 字符"/>
    <w:basedOn w:val="16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1173</Words>
  <Characters>1174</Characters>
  <Lines>27</Lines>
  <Paragraphs>7</Paragraphs>
  <TotalTime>0</TotalTime>
  <ScaleCrop>false</ScaleCrop>
  <LinksUpToDate>false</LinksUpToDate>
  <CharactersWithSpaces>1174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2024-11-27T01:46:00Z</dcterms:created>
  <dc:creator>孟雪娇</dc:creator>
  <cp:lastModifiedBy>梅雪峰</cp:lastModifiedBy>
  <dcterms:modified xsi:type="dcterms:W3CDTF">2024-11-28T03:22:49Z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186EC4E83DAF4EA6B5194F779FDBE2A5_13</vt:lpwstr>
  </property>
</Properties>
</file>